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E83A" w14:textId="78F2A129" w:rsidR="00AD0A56" w:rsidRDefault="000545EB">
      <w:r w:rsidRPr="000545EB">
        <w:t xml:space="preserve">South Humber Industrial Investment Programme </w:t>
      </w:r>
      <w:r>
        <w:t>Ports and Logistics</w:t>
      </w:r>
      <w:r w:rsidRPr="000545EB">
        <w:t xml:space="preserve"> video</w:t>
      </w:r>
    </w:p>
    <w:p w14:paraId="3D457794" w14:textId="3BD04D7C" w:rsidR="009062C4" w:rsidRDefault="000545EB" w:rsidP="009062C4">
      <w:pPr>
        <w:ind w:left="2127" w:hanging="2127"/>
      </w:pPr>
      <w:r>
        <w:t>Simon Bird, Regional Director</w:t>
      </w:r>
      <w:r w:rsidR="009062C4">
        <w:t>, Associated British Ports:</w:t>
      </w:r>
      <w:r w:rsidR="009062C4">
        <w:tab/>
      </w:r>
      <w:r w:rsidR="009062C4">
        <w:tab/>
        <w:t>Here on the South Humber, we have very deep water, so very deep water means we handle some of the largest vessels that operate around the world. The unit cost of moving cargo around is lower than moving on smaller vessels. So, the USP for the South Humber ports here at Immingham and Grimsby is our depth of water which means we can handle very large ships.</w:t>
      </w:r>
    </w:p>
    <w:p w14:paraId="3A48756E" w14:textId="70395433" w:rsidR="009062C4" w:rsidRDefault="009062C4" w:rsidP="009062C4">
      <w:pPr>
        <w:ind w:left="2160" w:hanging="2160"/>
      </w:pPr>
      <w:r>
        <w:t>Text:</w:t>
      </w:r>
      <w:r>
        <w:tab/>
        <w:t>South Humber is home to a highly developed logistics cluster, centred on the UK’s busiest ports complex.</w:t>
      </w:r>
    </w:p>
    <w:p w14:paraId="62600955" w14:textId="4270E369" w:rsidR="009062C4" w:rsidRDefault="009062C4" w:rsidP="009062C4">
      <w:pPr>
        <w:ind w:left="2160" w:hanging="2160"/>
      </w:pPr>
      <w:r>
        <w:t>Graphic:</w:t>
      </w:r>
      <w:r>
        <w:tab/>
        <w:t>Logos for DFDS, Associated British Ports and Carlbom Shipping.</w:t>
      </w:r>
    </w:p>
    <w:p w14:paraId="7FD108C9" w14:textId="67FCBDB5" w:rsidR="009062C4" w:rsidRDefault="009062C4" w:rsidP="009062C4">
      <w:pPr>
        <w:ind w:left="2160" w:hanging="2160"/>
      </w:pPr>
      <w:r>
        <w:t>Text:</w:t>
      </w:r>
      <w:r>
        <w:tab/>
        <w:t>Incorporating major port, transport, warehousing, and service companies.</w:t>
      </w:r>
    </w:p>
    <w:p w14:paraId="6F41092B" w14:textId="17486551" w:rsidR="009062C4" w:rsidRDefault="009062C4" w:rsidP="009062C4">
      <w:pPr>
        <w:ind w:left="2160" w:hanging="2160"/>
      </w:pPr>
      <w:r>
        <w:t>Text:</w:t>
      </w:r>
      <w:r>
        <w:tab/>
        <w:t>Servicing diverse industry sectors including offshore renewables, advanced manufacturing, food manufacturing and energy.</w:t>
      </w:r>
    </w:p>
    <w:p w14:paraId="7CEF3622" w14:textId="77777777" w:rsidR="009062C4" w:rsidRDefault="009062C4" w:rsidP="009062C4">
      <w:pPr>
        <w:ind w:left="2160" w:hanging="2160"/>
      </w:pPr>
      <w:r>
        <w:t>Graphic:</w:t>
      </w:r>
      <w:r>
        <w:tab/>
        <w:t>Map of the United Kingdom and Europe showing shipping routes from Immingham and Grimsby to Scotland, Norway, Denmark, Germany, Holland, and Belgium.</w:t>
      </w:r>
    </w:p>
    <w:p w14:paraId="4F6387FA" w14:textId="41396830" w:rsidR="009062C4" w:rsidRDefault="009062C4" w:rsidP="009062C4">
      <w:pPr>
        <w:ind w:left="2160" w:hanging="2160"/>
      </w:pPr>
      <w:r>
        <w:t>Text:</w:t>
      </w:r>
      <w:r>
        <w:tab/>
        <w:t>Immingham’s deep-sea port provides direct sea freight connections to European and international destinations.</w:t>
      </w:r>
    </w:p>
    <w:p w14:paraId="525EC09E" w14:textId="4E610270" w:rsidR="009062C4" w:rsidRDefault="009062C4" w:rsidP="009062C4">
      <w:pPr>
        <w:ind w:left="2160" w:hanging="2160"/>
      </w:pPr>
      <w:r>
        <w:t>Text:</w:t>
      </w:r>
      <w:r>
        <w:tab/>
        <w:t>Comprehensive cargo handling and storage capabilities.</w:t>
      </w:r>
    </w:p>
    <w:p w14:paraId="7AA76271" w14:textId="30D1D93A" w:rsidR="009062C4" w:rsidRDefault="009062C4" w:rsidP="009062C4">
      <w:pPr>
        <w:ind w:left="2160" w:hanging="2160"/>
      </w:pPr>
      <w:r>
        <w:t>Graphic:</w:t>
      </w:r>
      <w:r>
        <w:tab/>
        <w:t>Logos for Grimsby Institute, University of Hull, and Modal Training.</w:t>
      </w:r>
    </w:p>
    <w:p w14:paraId="7D875DCF" w14:textId="01ED2222" w:rsidR="009062C4" w:rsidRDefault="009062C4" w:rsidP="009062C4">
      <w:pPr>
        <w:ind w:left="2160" w:hanging="2160"/>
      </w:pPr>
      <w:r>
        <w:t>Text:</w:t>
      </w:r>
      <w:r>
        <w:tab/>
        <w:t>Business can access logistics research, expertise, education, and training.</w:t>
      </w:r>
    </w:p>
    <w:p w14:paraId="1466D751" w14:textId="5EF4ECF9" w:rsidR="009062C4" w:rsidRDefault="009062C4" w:rsidP="009062C4">
      <w:pPr>
        <w:ind w:left="2160" w:hanging="2160"/>
      </w:pPr>
      <w:r>
        <w:t>Text:</w:t>
      </w:r>
      <w:r>
        <w:tab/>
      </w:r>
      <w:r w:rsidR="001D6F23">
        <w:t xml:space="preserve">And a large, specialist logistics workforce. </w:t>
      </w:r>
      <w:r>
        <w:t>2.5X the Great Britain average for logistics employees, as a percentage of the total workforce.</w:t>
      </w:r>
    </w:p>
    <w:p w14:paraId="7533F14F" w14:textId="53DD9690" w:rsidR="001D6F23" w:rsidRDefault="001D6F23" w:rsidP="009062C4">
      <w:pPr>
        <w:ind w:left="2160" w:hanging="2160"/>
      </w:pPr>
      <w:r>
        <w:t>Text:</w:t>
      </w:r>
      <w:r>
        <w:tab/>
        <w:t>While benefiting from labour and property costs amongst the most competitive in the UK. -12% wages versus Great Britain average.</w:t>
      </w:r>
    </w:p>
    <w:p w14:paraId="7172B9DE" w14:textId="77777777" w:rsidR="001D6F23" w:rsidRDefault="001D6F23" w:rsidP="001D6F23">
      <w:pPr>
        <w:ind w:left="2160" w:hanging="2160"/>
      </w:pPr>
      <w:r>
        <w:t>Text:</w:t>
      </w:r>
      <w:r>
        <w:tab/>
        <w:t>Prime rents, lowest 20% of England’s industrial Enterprise Zone locations.</w:t>
      </w:r>
    </w:p>
    <w:p w14:paraId="76E605A0" w14:textId="5BAC1103" w:rsidR="001D6F23" w:rsidRDefault="001D6F23" w:rsidP="009062C4">
      <w:pPr>
        <w:ind w:left="2160" w:hanging="2160"/>
      </w:pPr>
      <w:r>
        <w:t>Text:</w:t>
      </w:r>
      <w:r>
        <w:tab/>
        <w:t xml:space="preserve">South Humber delivers profitable growth for ports and logistics companies. Visit </w:t>
      </w:r>
      <w:r w:rsidRPr="001D6F23">
        <w:t>www.southhumber.co.uk</w:t>
      </w:r>
      <w:r>
        <w:t xml:space="preserve"> to find out more.</w:t>
      </w:r>
    </w:p>
    <w:sectPr w:rsidR="001D6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EB"/>
    <w:rsid w:val="000069F0"/>
    <w:rsid w:val="000112DC"/>
    <w:rsid w:val="00017703"/>
    <w:rsid w:val="00017E44"/>
    <w:rsid w:val="000233EB"/>
    <w:rsid w:val="00025355"/>
    <w:rsid w:val="00026B37"/>
    <w:rsid w:val="00030080"/>
    <w:rsid w:val="000409E4"/>
    <w:rsid w:val="00052309"/>
    <w:rsid w:val="000545EB"/>
    <w:rsid w:val="00054F38"/>
    <w:rsid w:val="000569A9"/>
    <w:rsid w:val="00056FAA"/>
    <w:rsid w:val="00065653"/>
    <w:rsid w:val="0006579D"/>
    <w:rsid w:val="00071186"/>
    <w:rsid w:val="00072958"/>
    <w:rsid w:val="00082EED"/>
    <w:rsid w:val="00096037"/>
    <w:rsid w:val="000962BF"/>
    <w:rsid w:val="000963DD"/>
    <w:rsid w:val="000A43B4"/>
    <w:rsid w:val="000A59B5"/>
    <w:rsid w:val="000A7B84"/>
    <w:rsid w:val="000B2EB6"/>
    <w:rsid w:val="000B334A"/>
    <w:rsid w:val="000B3BBA"/>
    <w:rsid w:val="000B4200"/>
    <w:rsid w:val="000C3074"/>
    <w:rsid w:val="000C3DB5"/>
    <w:rsid w:val="000C5B46"/>
    <w:rsid w:val="000C6B85"/>
    <w:rsid w:val="000D1584"/>
    <w:rsid w:val="000D66F7"/>
    <w:rsid w:val="0010090D"/>
    <w:rsid w:val="0010282E"/>
    <w:rsid w:val="00105B43"/>
    <w:rsid w:val="0010717A"/>
    <w:rsid w:val="00111C9A"/>
    <w:rsid w:val="00112878"/>
    <w:rsid w:val="001167C1"/>
    <w:rsid w:val="00117BD5"/>
    <w:rsid w:val="00122B36"/>
    <w:rsid w:val="00123799"/>
    <w:rsid w:val="00123BDD"/>
    <w:rsid w:val="00126083"/>
    <w:rsid w:val="00132315"/>
    <w:rsid w:val="00143DBB"/>
    <w:rsid w:val="001501D7"/>
    <w:rsid w:val="001525BF"/>
    <w:rsid w:val="0015399B"/>
    <w:rsid w:val="00164C89"/>
    <w:rsid w:val="001657F5"/>
    <w:rsid w:val="0016582C"/>
    <w:rsid w:val="00165B0C"/>
    <w:rsid w:val="00172565"/>
    <w:rsid w:val="00174093"/>
    <w:rsid w:val="00175C44"/>
    <w:rsid w:val="00176746"/>
    <w:rsid w:val="0019045F"/>
    <w:rsid w:val="00192457"/>
    <w:rsid w:val="00193CE6"/>
    <w:rsid w:val="00193E2F"/>
    <w:rsid w:val="00194130"/>
    <w:rsid w:val="00195833"/>
    <w:rsid w:val="001B09E5"/>
    <w:rsid w:val="001C06F0"/>
    <w:rsid w:val="001C2F17"/>
    <w:rsid w:val="001C358C"/>
    <w:rsid w:val="001C4E0E"/>
    <w:rsid w:val="001D1D4E"/>
    <w:rsid w:val="001D3496"/>
    <w:rsid w:val="001D5C8D"/>
    <w:rsid w:val="001D6AB1"/>
    <w:rsid w:val="001D6F23"/>
    <w:rsid w:val="001D72EC"/>
    <w:rsid w:val="001E64A2"/>
    <w:rsid w:val="001F0BC0"/>
    <w:rsid w:val="001F5CD2"/>
    <w:rsid w:val="001F5E0F"/>
    <w:rsid w:val="00201C82"/>
    <w:rsid w:val="00210536"/>
    <w:rsid w:val="0022265E"/>
    <w:rsid w:val="0022699D"/>
    <w:rsid w:val="00233C5C"/>
    <w:rsid w:val="00234125"/>
    <w:rsid w:val="00251408"/>
    <w:rsid w:val="002541E8"/>
    <w:rsid w:val="002747AE"/>
    <w:rsid w:val="00275129"/>
    <w:rsid w:val="0028159E"/>
    <w:rsid w:val="0028178E"/>
    <w:rsid w:val="00287B99"/>
    <w:rsid w:val="00290F48"/>
    <w:rsid w:val="00293EC0"/>
    <w:rsid w:val="002A4FA1"/>
    <w:rsid w:val="002A7066"/>
    <w:rsid w:val="002B05B6"/>
    <w:rsid w:val="002B4F85"/>
    <w:rsid w:val="002C116D"/>
    <w:rsid w:val="002C348A"/>
    <w:rsid w:val="002D2383"/>
    <w:rsid w:val="002E14FC"/>
    <w:rsid w:val="002F0A15"/>
    <w:rsid w:val="002F47B0"/>
    <w:rsid w:val="002F5E81"/>
    <w:rsid w:val="002F7A09"/>
    <w:rsid w:val="00303E72"/>
    <w:rsid w:val="00312BF4"/>
    <w:rsid w:val="003148E6"/>
    <w:rsid w:val="003176DE"/>
    <w:rsid w:val="00321791"/>
    <w:rsid w:val="003241BD"/>
    <w:rsid w:val="0033070A"/>
    <w:rsid w:val="003430A7"/>
    <w:rsid w:val="003465C3"/>
    <w:rsid w:val="003535FB"/>
    <w:rsid w:val="00356AF3"/>
    <w:rsid w:val="0036582E"/>
    <w:rsid w:val="00367C62"/>
    <w:rsid w:val="00374B57"/>
    <w:rsid w:val="003779FA"/>
    <w:rsid w:val="00383B2C"/>
    <w:rsid w:val="00384864"/>
    <w:rsid w:val="00387FDE"/>
    <w:rsid w:val="00395C3C"/>
    <w:rsid w:val="003964FF"/>
    <w:rsid w:val="003C72A6"/>
    <w:rsid w:val="003D21C3"/>
    <w:rsid w:val="003D5033"/>
    <w:rsid w:val="003E1FAF"/>
    <w:rsid w:val="003F3E0D"/>
    <w:rsid w:val="003F4D09"/>
    <w:rsid w:val="003F6674"/>
    <w:rsid w:val="004143E2"/>
    <w:rsid w:val="00417312"/>
    <w:rsid w:val="0041775F"/>
    <w:rsid w:val="004274C8"/>
    <w:rsid w:val="00430A5C"/>
    <w:rsid w:val="00435324"/>
    <w:rsid w:val="00440CF6"/>
    <w:rsid w:val="00447466"/>
    <w:rsid w:val="00467319"/>
    <w:rsid w:val="00474BBB"/>
    <w:rsid w:val="0048001B"/>
    <w:rsid w:val="004825E3"/>
    <w:rsid w:val="00486BA8"/>
    <w:rsid w:val="004B07C5"/>
    <w:rsid w:val="004B3473"/>
    <w:rsid w:val="004B3B82"/>
    <w:rsid w:val="004C7F71"/>
    <w:rsid w:val="004E14CC"/>
    <w:rsid w:val="004E3223"/>
    <w:rsid w:val="004E7BC5"/>
    <w:rsid w:val="004F7E18"/>
    <w:rsid w:val="00506FEE"/>
    <w:rsid w:val="00514C20"/>
    <w:rsid w:val="00516CC6"/>
    <w:rsid w:val="00524284"/>
    <w:rsid w:val="0054198C"/>
    <w:rsid w:val="00550F4E"/>
    <w:rsid w:val="00554CE5"/>
    <w:rsid w:val="00562B46"/>
    <w:rsid w:val="005635E9"/>
    <w:rsid w:val="00566258"/>
    <w:rsid w:val="005705F1"/>
    <w:rsid w:val="005926EC"/>
    <w:rsid w:val="00593FC1"/>
    <w:rsid w:val="005942C5"/>
    <w:rsid w:val="005977F4"/>
    <w:rsid w:val="00597A20"/>
    <w:rsid w:val="005A34C2"/>
    <w:rsid w:val="005A3F40"/>
    <w:rsid w:val="005A7275"/>
    <w:rsid w:val="005B23C4"/>
    <w:rsid w:val="005B3DD9"/>
    <w:rsid w:val="005B41BC"/>
    <w:rsid w:val="005B4535"/>
    <w:rsid w:val="005B6C9A"/>
    <w:rsid w:val="005C39DB"/>
    <w:rsid w:val="005C47F7"/>
    <w:rsid w:val="005D09F1"/>
    <w:rsid w:val="005E029D"/>
    <w:rsid w:val="005F1543"/>
    <w:rsid w:val="00600205"/>
    <w:rsid w:val="00605678"/>
    <w:rsid w:val="00606913"/>
    <w:rsid w:val="00615F03"/>
    <w:rsid w:val="00622675"/>
    <w:rsid w:val="00625D28"/>
    <w:rsid w:val="006320CD"/>
    <w:rsid w:val="00642E21"/>
    <w:rsid w:val="00652B63"/>
    <w:rsid w:val="006633A4"/>
    <w:rsid w:val="006736FE"/>
    <w:rsid w:val="00681D4C"/>
    <w:rsid w:val="00682738"/>
    <w:rsid w:val="00684C51"/>
    <w:rsid w:val="006913A0"/>
    <w:rsid w:val="0069686F"/>
    <w:rsid w:val="006A6AF9"/>
    <w:rsid w:val="006B05BC"/>
    <w:rsid w:val="006B685A"/>
    <w:rsid w:val="006D29B5"/>
    <w:rsid w:val="006D7351"/>
    <w:rsid w:val="006E0652"/>
    <w:rsid w:val="006E6048"/>
    <w:rsid w:val="006F0642"/>
    <w:rsid w:val="006F3E03"/>
    <w:rsid w:val="006F68AD"/>
    <w:rsid w:val="007005AB"/>
    <w:rsid w:val="00701C61"/>
    <w:rsid w:val="007070A3"/>
    <w:rsid w:val="00707EC3"/>
    <w:rsid w:val="007117E5"/>
    <w:rsid w:val="00711D97"/>
    <w:rsid w:val="00716827"/>
    <w:rsid w:val="007206E4"/>
    <w:rsid w:val="00721EF2"/>
    <w:rsid w:val="00726CD1"/>
    <w:rsid w:val="00732AC8"/>
    <w:rsid w:val="007333FA"/>
    <w:rsid w:val="007339BD"/>
    <w:rsid w:val="00750461"/>
    <w:rsid w:val="00755D38"/>
    <w:rsid w:val="00757C53"/>
    <w:rsid w:val="00760FBF"/>
    <w:rsid w:val="00762651"/>
    <w:rsid w:val="00764CE1"/>
    <w:rsid w:val="00766D9D"/>
    <w:rsid w:val="0078310D"/>
    <w:rsid w:val="00784940"/>
    <w:rsid w:val="007945FC"/>
    <w:rsid w:val="007953B3"/>
    <w:rsid w:val="00795A67"/>
    <w:rsid w:val="007A0085"/>
    <w:rsid w:val="007C0081"/>
    <w:rsid w:val="007C0554"/>
    <w:rsid w:val="007C1B0B"/>
    <w:rsid w:val="007C1F1B"/>
    <w:rsid w:val="007C36B8"/>
    <w:rsid w:val="007C3A3F"/>
    <w:rsid w:val="007C43CA"/>
    <w:rsid w:val="007C4C2F"/>
    <w:rsid w:val="007D0F0E"/>
    <w:rsid w:val="007D0F32"/>
    <w:rsid w:val="007D3340"/>
    <w:rsid w:val="007E0589"/>
    <w:rsid w:val="007E4612"/>
    <w:rsid w:val="007E63B7"/>
    <w:rsid w:val="007F1C71"/>
    <w:rsid w:val="008040E2"/>
    <w:rsid w:val="0080587A"/>
    <w:rsid w:val="0080609B"/>
    <w:rsid w:val="00813025"/>
    <w:rsid w:val="00813B44"/>
    <w:rsid w:val="008173A3"/>
    <w:rsid w:val="00820294"/>
    <w:rsid w:val="0082364A"/>
    <w:rsid w:val="008363B1"/>
    <w:rsid w:val="008434A5"/>
    <w:rsid w:val="00843CA7"/>
    <w:rsid w:val="008440B8"/>
    <w:rsid w:val="008616DE"/>
    <w:rsid w:val="00874763"/>
    <w:rsid w:val="00874D5C"/>
    <w:rsid w:val="00874FC1"/>
    <w:rsid w:val="00881F73"/>
    <w:rsid w:val="00883886"/>
    <w:rsid w:val="00885AE0"/>
    <w:rsid w:val="008913CC"/>
    <w:rsid w:val="00897BD4"/>
    <w:rsid w:val="008B428A"/>
    <w:rsid w:val="008B57B6"/>
    <w:rsid w:val="008B7CFE"/>
    <w:rsid w:val="008C0DFF"/>
    <w:rsid w:val="008C2D75"/>
    <w:rsid w:val="008C3928"/>
    <w:rsid w:val="008C47A1"/>
    <w:rsid w:val="008D3129"/>
    <w:rsid w:val="008D3506"/>
    <w:rsid w:val="008E523A"/>
    <w:rsid w:val="008F277A"/>
    <w:rsid w:val="008F2A45"/>
    <w:rsid w:val="009062C4"/>
    <w:rsid w:val="009206E3"/>
    <w:rsid w:val="0093232E"/>
    <w:rsid w:val="009378CC"/>
    <w:rsid w:val="009407AF"/>
    <w:rsid w:val="00941615"/>
    <w:rsid w:val="0094220F"/>
    <w:rsid w:val="00942BD6"/>
    <w:rsid w:val="0094319C"/>
    <w:rsid w:val="00944E5C"/>
    <w:rsid w:val="009554BE"/>
    <w:rsid w:val="009565AE"/>
    <w:rsid w:val="00957C35"/>
    <w:rsid w:val="00962B4F"/>
    <w:rsid w:val="0096398E"/>
    <w:rsid w:val="00967A95"/>
    <w:rsid w:val="00971C34"/>
    <w:rsid w:val="0097388E"/>
    <w:rsid w:val="00973FD1"/>
    <w:rsid w:val="00977725"/>
    <w:rsid w:val="0098082E"/>
    <w:rsid w:val="009808A2"/>
    <w:rsid w:val="00980E58"/>
    <w:rsid w:val="00981FF8"/>
    <w:rsid w:val="00986B53"/>
    <w:rsid w:val="00993A35"/>
    <w:rsid w:val="00996EE9"/>
    <w:rsid w:val="009A5BCD"/>
    <w:rsid w:val="009B125E"/>
    <w:rsid w:val="009B2112"/>
    <w:rsid w:val="009C2BB5"/>
    <w:rsid w:val="009C4541"/>
    <w:rsid w:val="009C5562"/>
    <w:rsid w:val="009D150E"/>
    <w:rsid w:val="009D26B8"/>
    <w:rsid w:val="009D2DEF"/>
    <w:rsid w:val="009D5CA8"/>
    <w:rsid w:val="009E1BDB"/>
    <w:rsid w:val="009E344B"/>
    <w:rsid w:val="009E538C"/>
    <w:rsid w:val="009E5BB6"/>
    <w:rsid w:val="009E618A"/>
    <w:rsid w:val="009F616A"/>
    <w:rsid w:val="00A03BE7"/>
    <w:rsid w:val="00A03C53"/>
    <w:rsid w:val="00A03DEA"/>
    <w:rsid w:val="00A05E9E"/>
    <w:rsid w:val="00A10235"/>
    <w:rsid w:val="00A16D77"/>
    <w:rsid w:val="00A252A2"/>
    <w:rsid w:val="00A27DFC"/>
    <w:rsid w:val="00A347A0"/>
    <w:rsid w:val="00A368C1"/>
    <w:rsid w:val="00A40CAD"/>
    <w:rsid w:val="00A47A89"/>
    <w:rsid w:val="00A56365"/>
    <w:rsid w:val="00A57321"/>
    <w:rsid w:val="00A70157"/>
    <w:rsid w:val="00A74802"/>
    <w:rsid w:val="00A85FA8"/>
    <w:rsid w:val="00A9361D"/>
    <w:rsid w:val="00AA4E90"/>
    <w:rsid w:val="00AA5AD4"/>
    <w:rsid w:val="00AB3DE5"/>
    <w:rsid w:val="00AB7A13"/>
    <w:rsid w:val="00AC4D27"/>
    <w:rsid w:val="00AD0A56"/>
    <w:rsid w:val="00AD1C6E"/>
    <w:rsid w:val="00AE128D"/>
    <w:rsid w:val="00AE41CE"/>
    <w:rsid w:val="00AF2AC1"/>
    <w:rsid w:val="00AF3116"/>
    <w:rsid w:val="00B0659C"/>
    <w:rsid w:val="00B13F1E"/>
    <w:rsid w:val="00B2223F"/>
    <w:rsid w:val="00B26A42"/>
    <w:rsid w:val="00B3529A"/>
    <w:rsid w:val="00B471D6"/>
    <w:rsid w:val="00B478E5"/>
    <w:rsid w:val="00B47CAF"/>
    <w:rsid w:val="00B5017A"/>
    <w:rsid w:val="00B543FD"/>
    <w:rsid w:val="00B626C4"/>
    <w:rsid w:val="00B77643"/>
    <w:rsid w:val="00B814FB"/>
    <w:rsid w:val="00B82D59"/>
    <w:rsid w:val="00B86998"/>
    <w:rsid w:val="00B90B58"/>
    <w:rsid w:val="00B915E8"/>
    <w:rsid w:val="00B929A9"/>
    <w:rsid w:val="00B93447"/>
    <w:rsid w:val="00B976D5"/>
    <w:rsid w:val="00B977F8"/>
    <w:rsid w:val="00BA6604"/>
    <w:rsid w:val="00BB1810"/>
    <w:rsid w:val="00BB1CDD"/>
    <w:rsid w:val="00BB1E07"/>
    <w:rsid w:val="00BB223A"/>
    <w:rsid w:val="00BB6B2D"/>
    <w:rsid w:val="00BB6BA8"/>
    <w:rsid w:val="00BC229C"/>
    <w:rsid w:val="00BC2B36"/>
    <w:rsid w:val="00BC5521"/>
    <w:rsid w:val="00BC62BA"/>
    <w:rsid w:val="00BC68BB"/>
    <w:rsid w:val="00BD1BFC"/>
    <w:rsid w:val="00BD7517"/>
    <w:rsid w:val="00BD7727"/>
    <w:rsid w:val="00BE1A57"/>
    <w:rsid w:val="00BF26D7"/>
    <w:rsid w:val="00C00378"/>
    <w:rsid w:val="00C01BDB"/>
    <w:rsid w:val="00C075A3"/>
    <w:rsid w:val="00C12818"/>
    <w:rsid w:val="00C165A9"/>
    <w:rsid w:val="00C17785"/>
    <w:rsid w:val="00C21AAA"/>
    <w:rsid w:val="00C22EA5"/>
    <w:rsid w:val="00C2392E"/>
    <w:rsid w:val="00C3194D"/>
    <w:rsid w:val="00C360CE"/>
    <w:rsid w:val="00C428BB"/>
    <w:rsid w:val="00C45F3E"/>
    <w:rsid w:val="00C5665B"/>
    <w:rsid w:val="00C61F49"/>
    <w:rsid w:val="00C65673"/>
    <w:rsid w:val="00C66273"/>
    <w:rsid w:val="00C67EE6"/>
    <w:rsid w:val="00C744FE"/>
    <w:rsid w:val="00C80C15"/>
    <w:rsid w:val="00C81629"/>
    <w:rsid w:val="00C9664D"/>
    <w:rsid w:val="00CA02E2"/>
    <w:rsid w:val="00CA1F2A"/>
    <w:rsid w:val="00CA244E"/>
    <w:rsid w:val="00CA6A6A"/>
    <w:rsid w:val="00CB1969"/>
    <w:rsid w:val="00CB475E"/>
    <w:rsid w:val="00CB643A"/>
    <w:rsid w:val="00CB73CE"/>
    <w:rsid w:val="00CC13B4"/>
    <w:rsid w:val="00CC4164"/>
    <w:rsid w:val="00CD0CAA"/>
    <w:rsid w:val="00CD1218"/>
    <w:rsid w:val="00CD13F7"/>
    <w:rsid w:val="00CD3412"/>
    <w:rsid w:val="00CD70E2"/>
    <w:rsid w:val="00CE1029"/>
    <w:rsid w:val="00CF119D"/>
    <w:rsid w:val="00CF15E7"/>
    <w:rsid w:val="00D031F9"/>
    <w:rsid w:val="00D05B67"/>
    <w:rsid w:val="00D11BAC"/>
    <w:rsid w:val="00D220B8"/>
    <w:rsid w:val="00D25F19"/>
    <w:rsid w:val="00D26530"/>
    <w:rsid w:val="00D33749"/>
    <w:rsid w:val="00D45F8E"/>
    <w:rsid w:val="00D50231"/>
    <w:rsid w:val="00D52D55"/>
    <w:rsid w:val="00D63601"/>
    <w:rsid w:val="00D65D03"/>
    <w:rsid w:val="00D756D5"/>
    <w:rsid w:val="00D83E71"/>
    <w:rsid w:val="00D84D39"/>
    <w:rsid w:val="00D909F0"/>
    <w:rsid w:val="00D91CBA"/>
    <w:rsid w:val="00DA2A00"/>
    <w:rsid w:val="00DA3663"/>
    <w:rsid w:val="00DA63B7"/>
    <w:rsid w:val="00DB6580"/>
    <w:rsid w:val="00DC1E8F"/>
    <w:rsid w:val="00DC5796"/>
    <w:rsid w:val="00DC6AD5"/>
    <w:rsid w:val="00DD3333"/>
    <w:rsid w:val="00DD35E8"/>
    <w:rsid w:val="00DD4ADA"/>
    <w:rsid w:val="00DD4DDD"/>
    <w:rsid w:val="00DE5DCA"/>
    <w:rsid w:val="00DE6717"/>
    <w:rsid w:val="00DF161F"/>
    <w:rsid w:val="00E10B1E"/>
    <w:rsid w:val="00E113CD"/>
    <w:rsid w:val="00E12A94"/>
    <w:rsid w:val="00E13D61"/>
    <w:rsid w:val="00E24115"/>
    <w:rsid w:val="00E248B6"/>
    <w:rsid w:val="00E3278F"/>
    <w:rsid w:val="00E332F0"/>
    <w:rsid w:val="00E33371"/>
    <w:rsid w:val="00E56CB0"/>
    <w:rsid w:val="00E64743"/>
    <w:rsid w:val="00E75900"/>
    <w:rsid w:val="00E7771A"/>
    <w:rsid w:val="00E807CC"/>
    <w:rsid w:val="00E84142"/>
    <w:rsid w:val="00E84F9C"/>
    <w:rsid w:val="00E92BF4"/>
    <w:rsid w:val="00EA0022"/>
    <w:rsid w:val="00EA13F3"/>
    <w:rsid w:val="00EA6387"/>
    <w:rsid w:val="00EA7D7C"/>
    <w:rsid w:val="00EB59AD"/>
    <w:rsid w:val="00EC1B3C"/>
    <w:rsid w:val="00EC48EC"/>
    <w:rsid w:val="00EC6071"/>
    <w:rsid w:val="00ED4A7C"/>
    <w:rsid w:val="00ED758F"/>
    <w:rsid w:val="00EE12D6"/>
    <w:rsid w:val="00EE1DB2"/>
    <w:rsid w:val="00EE1E0A"/>
    <w:rsid w:val="00EE7189"/>
    <w:rsid w:val="00EE78F5"/>
    <w:rsid w:val="00EF0197"/>
    <w:rsid w:val="00EF073A"/>
    <w:rsid w:val="00F00AE4"/>
    <w:rsid w:val="00F41941"/>
    <w:rsid w:val="00F41C43"/>
    <w:rsid w:val="00F42751"/>
    <w:rsid w:val="00F4469E"/>
    <w:rsid w:val="00F528D5"/>
    <w:rsid w:val="00F729A1"/>
    <w:rsid w:val="00F76304"/>
    <w:rsid w:val="00F81F3C"/>
    <w:rsid w:val="00F84084"/>
    <w:rsid w:val="00F93469"/>
    <w:rsid w:val="00F9461C"/>
    <w:rsid w:val="00FA06D8"/>
    <w:rsid w:val="00FA4296"/>
    <w:rsid w:val="00FB2E51"/>
    <w:rsid w:val="00FC0653"/>
    <w:rsid w:val="00FC1478"/>
    <w:rsid w:val="00FC44B0"/>
    <w:rsid w:val="00FC54EC"/>
    <w:rsid w:val="00FD174D"/>
    <w:rsid w:val="00FE33FF"/>
    <w:rsid w:val="00FE45E5"/>
    <w:rsid w:val="00FF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F395"/>
  <w15:chartTrackingRefBased/>
  <w15:docId w15:val="{7F81D8D1-4A97-4DE4-94B4-97EE0B44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F23"/>
    <w:rPr>
      <w:color w:val="0563C1" w:themeColor="hyperlink"/>
      <w:u w:val="single"/>
    </w:rPr>
  </w:style>
  <w:style w:type="character" w:styleId="UnresolvedMention">
    <w:name w:val="Unresolved Mention"/>
    <w:basedOn w:val="DefaultParagraphFont"/>
    <w:uiPriority w:val="99"/>
    <w:semiHidden/>
    <w:unhideWhenUsed/>
    <w:rsid w:val="001D6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Sylvester (NELC)</dc:creator>
  <cp:keywords/>
  <dc:description/>
  <cp:lastModifiedBy>Matthew Sylvester (NELC)</cp:lastModifiedBy>
  <cp:revision>1</cp:revision>
  <dcterms:created xsi:type="dcterms:W3CDTF">2021-05-14T10:53:00Z</dcterms:created>
  <dcterms:modified xsi:type="dcterms:W3CDTF">2021-05-14T11:25:00Z</dcterms:modified>
</cp:coreProperties>
</file>